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flachfallen</o:Title>
    <o:Author>Netzverb &lt;info@netzverb.de&gt;</o:Author>
    <o:Subject>
			Conjugação Verbo alemão flachfallen (cair por terra, falhar):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flachfallen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https://www.verbformen.pt/conjugacao/flachfallen.htm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flach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flach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30"/>
        </w:rPr>
        <w:t xml:space="preserve"> </w:t>
      </w:r>
      <w:r>
        <w:rPr>
          <w:b/>
          <w:sz w:val="30"/>
        </w:rPr>
        <w:t>flach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flach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ie</w:t>
        <w:t xml:space="preserve"> - a « </w:t>
        <w:t xml:space="preserve">» Trema no presente « </w:t>
        <w:t xml:space="preserve">» Eliminação de dupla consoante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